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12D" w14:textId="77777777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E8E91C5" w14:textId="77777777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IX Международной научно-практической конференции молодых ученых, аспирантов и студентов «Здоровье населения и развитие»</w:t>
      </w:r>
    </w:p>
    <w:p w14:paraId="60D44C3F" w14:textId="501419CA" w:rsidR="0063244F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>Секция «</w:t>
      </w:r>
      <w:r w:rsidR="004D4A41" w:rsidRPr="004D4A41">
        <w:rPr>
          <w:rFonts w:ascii="Times New Roman" w:hAnsi="Times New Roman" w:cs="Times New Roman"/>
          <w:b/>
          <w:i/>
          <w:iCs/>
          <w:sz w:val="24"/>
          <w:szCs w:val="24"/>
        </w:rPr>
        <w:t>Здоровье и смертность: новые вызовы, старые проблемы</w:t>
      </w:r>
      <w:r w:rsidRPr="000335E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68CB61DD" w14:textId="1292BDCC"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76141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2023 года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 10:00 – 1</w:t>
      </w:r>
      <w:r w:rsidR="00CD6FA2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CD6FA2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</w:p>
    <w:p w14:paraId="061CD51F" w14:textId="7E45309E" w:rsidR="00B47E18" w:rsidRPr="00B47E18" w:rsidRDefault="00761414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4">
        <w:rPr>
          <w:rFonts w:ascii="Times New Roman" w:hAnsi="Times New Roman" w:cs="Times New Roman"/>
          <w:b/>
          <w:sz w:val="24"/>
          <w:szCs w:val="24"/>
        </w:rPr>
        <w:t>Института демографии имени А.Г. Вишневского</w:t>
      </w:r>
    </w:p>
    <w:p w14:paraId="7F180AD6" w14:textId="4953EA5B" w:rsidR="00B47E18" w:rsidRP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подключение: </w:t>
      </w:r>
      <w:hyperlink r:id="rId4" w:history="1">
        <w:r w:rsidR="00761414" w:rsidRPr="00EB74FE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https://veon.zoom.us/j/99062214026?pwd=eWQ5bE1sS3VjYlhpdjd0eWZ0bmMzZz09</w:t>
        </w:r>
      </w:hyperlink>
      <w:r w:rsidR="00761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389"/>
        <w:gridCol w:w="3052"/>
        <w:gridCol w:w="4477"/>
      </w:tblGrid>
      <w:tr w:rsidR="00FC3C56" w:rsidRPr="000335E7" w14:paraId="7070B40C" w14:textId="77777777" w:rsidTr="00FC3C56">
        <w:tc>
          <w:tcPr>
            <w:tcW w:w="2389" w:type="dxa"/>
          </w:tcPr>
          <w:p w14:paraId="39B86BD8" w14:textId="778B355D" w:rsidR="00FC3C56" w:rsidRPr="000335E7" w:rsidRDefault="00FC3C56" w:rsidP="00FC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10:00-10:10</w:t>
            </w:r>
          </w:p>
        </w:tc>
        <w:tc>
          <w:tcPr>
            <w:tcW w:w="3052" w:type="dxa"/>
          </w:tcPr>
          <w:p w14:paraId="730E1282" w14:textId="3DF79E00" w:rsidR="00FC3C56" w:rsidRPr="00FC3C56" w:rsidRDefault="00FC3C56" w:rsidP="00FC3C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C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4477" w:type="dxa"/>
          </w:tcPr>
          <w:p w14:paraId="7DE90BA5" w14:textId="7E49774A" w:rsidR="00FC3C56" w:rsidRPr="000335E7" w:rsidRDefault="00FC3C56" w:rsidP="00CD6F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3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</w:tbl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2400"/>
        <w:gridCol w:w="3040"/>
        <w:gridCol w:w="4483"/>
      </w:tblGrid>
      <w:tr w:rsidR="00FC3C56" w:rsidRPr="00FC3C56" w14:paraId="73124538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4362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10:10-10:17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DEA5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Замятнина Е.С. </w:t>
            </w:r>
          </w:p>
        </w:tc>
        <w:tc>
          <w:tcPr>
            <w:tcW w:w="4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23D4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Применение результатов судебно-медицинских экспертиз в России для оценки алкоголь-ассоциированной смертности</w:t>
            </w:r>
          </w:p>
        </w:tc>
      </w:tr>
      <w:tr w:rsidR="00FC3C56" w:rsidRPr="00FC3C56" w14:paraId="643CBFB9" w14:textId="77777777" w:rsidTr="00FC3C56">
        <w:trPr>
          <w:trHeight w:val="2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60F1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D118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F73DE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FC3C56" w:rsidRPr="00FC3C56" w14:paraId="0FD8F2C7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F44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10:17-10:24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8C21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Устюжанин В.В.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78D8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Потребление </w:t>
            </w: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непитьевого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алкоголя в России: пример Еврейской Автономной Области</w:t>
            </w:r>
          </w:p>
        </w:tc>
      </w:tr>
      <w:tr w:rsidR="00FC3C56" w:rsidRPr="00FC3C56" w14:paraId="4E8925EE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67CE2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39A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4226A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C56" w:rsidRPr="00FC3C56" w14:paraId="188F38FC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0B1A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10:24-10:31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D703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Бедина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 xml:space="preserve"> И.Д.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5D97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Эффективные формы коммуникационных сообщений в кампании по профилактике курения электронных сигарет</w:t>
            </w:r>
          </w:p>
        </w:tc>
      </w:tr>
      <w:tr w:rsidR="00FC3C56" w:rsidRPr="00FC3C56" w14:paraId="1CEEE341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9C7D4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F744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1D116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C56" w:rsidRPr="00FC3C56" w14:paraId="3C402A48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F92D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10:31-10:38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EE8B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Марычев Г.А</w:t>
            </w:r>
            <w:r w:rsidRPr="00FC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1102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Стратегии вакцинации от covid-19 в Европе и их связь с избыточной смертностью</w:t>
            </w:r>
          </w:p>
        </w:tc>
      </w:tr>
      <w:tr w:rsidR="00FC3C56" w:rsidRPr="00FC3C56" w14:paraId="28FD9C2F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2DA9C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586D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51EB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C56" w:rsidRPr="00FC3C56" w14:paraId="20CEB794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5055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10:38-10:45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A273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Максименко М.Р., Тимонин С.А., </w:t>
            </w: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Шартова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Н.В.</w:t>
            </w:r>
          </w:p>
        </w:tc>
        <w:tc>
          <w:tcPr>
            <w:tcW w:w="4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D9E4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Сельско-городские различия в уровне избыточной смертности во время жары 2010 г. в Европейской России</w:t>
            </w:r>
          </w:p>
        </w:tc>
      </w:tr>
      <w:tr w:rsidR="00FC3C56" w:rsidRPr="00FC3C56" w14:paraId="6DC90768" w14:textId="77777777" w:rsidTr="00FC3C56">
        <w:trPr>
          <w:trHeight w:val="2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561A3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7EE3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Москва, г. Канберра</w:t>
            </w:r>
          </w:p>
        </w:tc>
        <w:tc>
          <w:tcPr>
            <w:tcW w:w="4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387AF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C56" w:rsidRPr="00FC3C56" w14:paraId="1A66ECD9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21E2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10:45-10:52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B3BF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Рубина А.Е.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554B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населения как фактор развития человеческого капитала регионов России: типологический анализ</w:t>
            </w:r>
          </w:p>
        </w:tc>
      </w:tr>
      <w:tr w:rsidR="00FC3C56" w:rsidRPr="00FC3C56" w14:paraId="57BA6141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090F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888B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C45B0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C56" w:rsidRPr="00FC3C56" w14:paraId="5C5DCEDC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DF2B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10:52-10:59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4552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Давитадзе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А.П.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2651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системы здравоохранения среди различных групп населения Российской Федерации</w:t>
            </w:r>
          </w:p>
        </w:tc>
      </w:tr>
      <w:tr w:rsidR="00FC3C56" w:rsidRPr="00FC3C56" w14:paraId="6E57FEEC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5BB2C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3404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A5DA9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C56" w:rsidRPr="00FC3C56" w14:paraId="7D24E443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9E78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10:59-11:06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2973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 xml:space="preserve">Бояркина Ю., </w:t>
            </w: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Портенко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 xml:space="preserve"> Д., Пожидаева М.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0208" w14:textId="77777777" w:rsidR="00FC3C56" w:rsidRPr="00FC3C56" w:rsidRDefault="00FC3C56" w:rsidP="00F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" w:hAnsi="Times New Roman" w:cs="Times New Roman"/>
                <w:color w:val="000000"/>
                <w:lang w:eastAsia="ru-RU"/>
              </w:rPr>
              <w:t>Влияние здоровья на заработную плату</w:t>
            </w:r>
          </w:p>
        </w:tc>
      </w:tr>
      <w:tr w:rsidR="00FC3C56" w:rsidRPr="00FC3C56" w14:paraId="5BCF9B1C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5EC2F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74B4" w14:textId="77777777" w:rsidR="00FC3C56" w:rsidRPr="00FC3C56" w:rsidRDefault="00FC3C56" w:rsidP="00FC3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0EFB" w14:textId="77777777" w:rsidR="00FC3C56" w:rsidRPr="00FC3C56" w:rsidRDefault="00FC3C56" w:rsidP="00FC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B74" w:rsidRPr="00FC3C56" w14:paraId="286203F8" w14:textId="77777777" w:rsidTr="00FC3C56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588A" w14:textId="77777777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11:06-11:13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7807" w14:textId="3DEB5F95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Москалева </w:t>
            </w:r>
            <w:proofErr w:type="gramStart"/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К.С.</w:t>
            </w:r>
            <w:proofErr w:type="gramEnd"/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92D7" w14:textId="09BEA1FC" w:rsidR="00662B74" w:rsidRPr="00FC3C56" w:rsidRDefault="00662B74" w:rsidP="006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влияния экономических факторов на рождаемость как показателя роста конкурентоспособности регионов России</w:t>
            </w:r>
          </w:p>
        </w:tc>
      </w:tr>
      <w:tr w:rsidR="00662B74" w:rsidRPr="00FC3C56" w14:paraId="6FDE4730" w14:textId="77777777" w:rsidTr="00FC3C56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F0DF8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CADF" w14:textId="715905A1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9672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B74" w:rsidRPr="00FC3C56" w14:paraId="08E21C19" w14:textId="77777777" w:rsidTr="00662B74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E9FC" w14:textId="77777777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11:13-11:20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E6319A" w14:textId="7F39DD75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Шибина</w:t>
            </w:r>
            <w:proofErr w:type="spellEnd"/>
            <w:r w:rsidRPr="00FC3C56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 xml:space="preserve"> Я.Г.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9BE9B" w14:textId="69F1C7F7" w:rsidR="00662B74" w:rsidRPr="00FC3C56" w:rsidRDefault="00662B74" w:rsidP="006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стратегия действий в интересах женщин на 2017–2022 годы как механизм снижения уровня материнской смертности в России</w:t>
            </w:r>
          </w:p>
        </w:tc>
      </w:tr>
      <w:tr w:rsidR="00662B74" w:rsidRPr="00FC3C56" w14:paraId="6D86D150" w14:textId="77777777" w:rsidTr="00662B74">
        <w:trPr>
          <w:trHeight w:val="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CB21D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9E3DE" w14:textId="48F4E31A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17939D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B74" w:rsidRPr="00FC3C56" w14:paraId="74F29D10" w14:textId="77777777" w:rsidTr="00662B74">
        <w:trPr>
          <w:trHeight w:val="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DDC0" w14:textId="77FE21EB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11:20-11: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FF9FA" w14:textId="0C375C61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259C87" w14:textId="2A473C64" w:rsidR="00662B74" w:rsidRPr="00FC3C56" w:rsidRDefault="00662B74" w:rsidP="0066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Заключительное слово</w:t>
            </w:r>
          </w:p>
        </w:tc>
      </w:tr>
      <w:tr w:rsidR="00662B74" w:rsidRPr="00FC3C56" w14:paraId="230C92D4" w14:textId="77777777" w:rsidTr="006C4D34">
        <w:trPr>
          <w:trHeight w:val="643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06D98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92095" w14:textId="126B0533" w:rsidR="00662B74" w:rsidRPr="00FC3C56" w:rsidRDefault="00662B74" w:rsidP="0066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6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F63CF18" w14:textId="77777777" w:rsidR="00662B74" w:rsidRPr="00FC3C56" w:rsidRDefault="00662B74" w:rsidP="0066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D328E8" w14:textId="77777777"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951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18"/>
    <w:rsid w:val="000335E7"/>
    <w:rsid w:val="000D7C34"/>
    <w:rsid w:val="0017662D"/>
    <w:rsid w:val="00222006"/>
    <w:rsid w:val="003703E5"/>
    <w:rsid w:val="00382457"/>
    <w:rsid w:val="004D4A41"/>
    <w:rsid w:val="004E3662"/>
    <w:rsid w:val="0063244F"/>
    <w:rsid w:val="00662B74"/>
    <w:rsid w:val="00761414"/>
    <w:rsid w:val="007B6218"/>
    <w:rsid w:val="00951648"/>
    <w:rsid w:val="009A5A65"/>
    <w:rsid w:val="00A3547C"/>
    <w:rsid w:val="00A41370"/>
    <w:rsid w:val="00B47E18"/>
    <w:rsid w:val="00B520AF"/>
    <w:rsid w:val="00B85196"/>
    <w:rsid w:val="00C22479"/>
    <w:rsid w:val="00C54B84"/>
    <w:rsid w:val="00CD6FA2"/>
    <w:rsid w:val="00DC3502"/>
    <w:rsid w:val="00FC3C56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CC11"/>
  <w15:chartTrackingRefBased/>
  <w15:docId w15:val="{DF5D9B32-673C-4168-8566-1119610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on.zoom.us/j/99062214026?pwd=eWQ5bE1sS3VjYlhpdjd0eWZ0bmM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Мария Александровна</dc:creator>
  <cp:keywords/>
  <dc:description/>
  <cp:lastModifiedBy>Тарасенко Елена Анатольевна</cp:lastModifiedBy>
  <cp:revision>2</cp:revision>
  <dcterms:created xsi:type="dcterms:W3CDTF">2023-04-17T08:52:00Z</dcterms:created>
  <dcterms:modified xsi:type="dcterms:W3CDTF">2023-04-17T08:52:00Z</dcterms:modified>
</cp:coreProperties>
</file>