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69DF" w14:textId="77777777" w:rsidR="0090313D" w:rsidRPr="0090313D" w:rsidRDefault="0090313D" w:rsidP="0090313D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творческого отпуска</w:t>
      </w:r>
    </w:p>
    <w:p w14:paraId="39BB3734" w14:textId="77777777" w:rsidR="009A0512" w:rsidRPr="000D6793" w:rsidRDefault="009A0512" w:rsidP="009A0512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УТВЕРЖДЕНО</w:t>
      </w:r>
    </w:p>
    <w:p w14:paraId="5E418DBF" w14:textId="77777777" w:rsidR="009A0512" w:rsidRPr="000D6793" w:rsidRDefault="009A0512" w:rsidP="009A0512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ученым советом факультета</w:t>
      </w:r>
    </w:p>
    <w:p w14:paraId="13E7B9A6" w14:textId="77777777" w:rsidR="009A0512" w:rsidRPr="000D6793" w:rsidRDefault="009A0512" w:rsidP="009A0512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социальных наук НИУ ВШЭ</w:t>
      </w:r>
    </w:p>
    <w:p w14:paraId="3BC9BFF1" w14:textId="231CEFE9" w:rsidR="009A0512" w:rsidRPr="000D6793" w:rsidRDefault="009A0512" w:rsidP="009A0512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color w:val="212121"/>
        </w:rPr>
      </w:pPr>
      <w:r w:rsidRPr="000D6793">
        <w:rPr>
          <w:color w:val="212121"/>
        </w:rPr>
        <w:t>(протокол от </w:t>
      </w:r>
      <w:r>
        <w:rPr>
          <w:color w:val="212121"/>
        </w:rPr>
        <w:t>2</w:t>
      </w:r>
      <w:r w:rsidR="005D56C5">
        <w:rPr>
          <w:color w:val="212121"/>
        </w:rPr>
        <w:t>9</w:t>
      </w:r>
      <w:r w:rsidRPr="000D6793">
        <w:rPr>
          <w:color w:val="212121"/>
        </w:rPr>
        <w:t>.0</w:t>
      </w:r>
      <w:r>
        <w:rPr>
          <w:color w:val="212121"/>
        </w:rPr>
        <w:t>8</w:t>
      </w:r>
      <w:r w:rsidRPr="000D6793">
        <w:rPr>
          <w:color w:val="212121"/>
        </w:rPr>
        <w:t>.2022 № </w:t>
      </w:r>
      <w:r>
        <w:rPr>
          <w:color w:val="212121"/>
        </w:rPr>
        <w:t>9</w:t>
      </w:r>
      <w:r w:rsidRPr="000D6793">
        <w:rPr>
          <w:color w:val="212121"/>
        </w:rPr>
        <w:t>э)</w:t>
      </w:r>
    </w:p>
    <w:p w14:paraId="6190B423" w14:textId="33DBE961" w:rsidR="0090313D" w:rsidRDefault="0090313D" w:rsidP="0090313D">
      <w:pPr>
        <w:widowControl w:val="0"/>
        <w:autoSpaceDE w:val="0"/>
        <w:autoSpaceDN w:val="0"/>
        <w:adjustRightInd w:val="0"/>
        <w:spacing w:after="0" w:line="360" w:lineRule="auto"/>
        <w:ind w:right="2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5B7E6E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Гулевич Ольга Александровна</w:t>
      </w:r>
    </w:p>
    <w:p w14:paraId="5C0E0206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социальных наук, департамент психологии, </w:t>
      </w:r>
    </w:p>
    <w:p w14:paraId="207085A3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отпуска/частей отпуска: с 1 октября 2022 года по 31 марта 2023 года</w:t>
      </w:r>
    </w:p>
    <w:p w14:paraId="17C36F72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учебника по политической психологии</w:t>
      </w:r>
    </w:p>
    <w:p w14:paraId="3F9728DA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наработки: к настоящему времени выбраны и проанализированы статьи из международных психологических журналов за последние двадцать лет, определены основные направления исследований, создана структура учебника и написаны некоторые фрагменты текста (около 10%).</w:t>
      </w:r>
    </w:p>
    <w:p w14:paraId="25071521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результатов: рукопись учебника</w:t>
      </w:r>
    </w:p>
    <w:p w14:paraId="1BC255FA" w14:textId="77777777" w:rsidR="0090313D" w:rsidRDefault="0090313D" w:rsidP="009031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подготовки научных и учебных материалов с указанием временных интервалов и объема выполняемой работы для достижения целей отпуска.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194"/>
        <w:gridCol w:w="1901"/>
        <w:gridCol w:w="2177"/>
        <w:gridCol w:w="1607"/>
      </w:tblGrid>
      <w:tr w:rsidR="0090313D" w14:paraId="30ACB996" w14:textId="77777777" w:rsidTr="0090313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A23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AAD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материала (учебник, учебное пособие, диссертация, научная монография, статья, пр.)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6DE5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DC3D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AEF4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(п.л.)</w:t>
            </w:r>
          </w:p>
        </w:tc>
      </w:tr>
      <w:tr w:rsidR="0090313D" w14:paraId="67560E5E" w14:textId="77777777" w:rsidTr="0090313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6C08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61D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670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психология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2ED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1.10.2022-31.03.2023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894" w14:textId="77777777" w:rsidR="0090313D" w:rsidRDefault="009031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п.л.</w:t>
            </w:r>
          </w:p>
        </w:tc>
      </w:tr>
    </w:tbl>
    <w:p w14:paraId="6B722CB9" w14:textId="77777777" w:rsidR="0090313D" w:rsidRDefault="0090313D" w:rsidP="00903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A9B9" w14:textId="77777777" w:rsidR="00BE0FEC" w:rsidRPr="00BE0FEC" w:rsidRDefault="00BE0FEC" w:rsidP="00BE0F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Консультанты (ФИО, организация): нет</w:t>
      </w:r>
    </w:p>
    <w:p w14:paraId="7DBDE310" w14:textId="77777777" w:rsidR="00BE0FEC" w:rsidRDefault="00BE0FEC" w:rsidP="00BE0F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и источники финансирования профессиональной деятельности на период предоставления творческого отпуска: заработная плата по основному месту работы</w:t>
      </w:r>
    </w:p>
    <w:p w14:paraId="78BCDA3D" w14:textId="77777777" w:rsidR="00BE0FEC" w:rsidRDefault="00BE0FEC" w:rsidP="00BE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D5910" w14:textId="77777777" w:rsidR="0090313D" w:rsidRDefault="0090313D" w:rsidP="00BE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Гулевич О.А.,</w:t>
      </w:r>
    </w:p>
    <w:p w14:paraId="1B1E7AE1" w14:textId="77777777" w:rsidR="0090313D" w:rsidRDefault="0090313D" w:rsidP="0090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1D74C8" wp14:editId="3815F2E6">
            <wp:simplePos x="0" y="0"/>
            <wp:positionH relativeFrom="column">
              <wp:posOffset>3933825</wp:posOffset>
            </wp:positionH>
            <wp:positionV relativeFrom="paragraph">
              <wp:posOffset>10160</wp:posOffset>
            </wp:positionV>
            <wp:extent cx="868680" cy="45529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департамента психологии</w:t>
      </w:r>
    </w:p>
    <w:p w14:paraId="7B5CC8D3" w14:textId="77777777" w:rsidR="0090313D" w:rsidRDefault="0090313D" w:rsidP="0090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</w:t>
      </w:r>
    </w:p>
    <w:p w14:paraId="3191523F" w14:textId="77777777" w:rsidR="0090313D" w:rsidRDefault="0090313D" w:rsidP="0090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F0CFDA6" w14:textId="2A9CE116" w:rsidR="0090313D" w:rsidRDefault="00527F53" w:rsidP="0090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031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31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14:paraId="206B9D14" w14:textId="77777777" w:rsidR="0090313D" w:rsidRDefault="0090313D" w:rsidP="0090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B75BE96" w14:textId="77777777" w:rsidR="00B9771E" w:rsidRDefault="00B9771E"/>
    <w:sectPr w:rsidR="00B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FA"/>
    <w:multiLevelType w:val="hybridMultilevel"/>
    <w:tmpl w:val="10B0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496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3D"/>
    <w:rsid w:val="00527F53"/>
    <w:rsid w:val="005D56C5"/>
    <w:rsid w:val="0090313D"/>
    <w:rsid w:val="009A0512"/>
    <w:rsid w:val="00B9771E"/>
    <w:rsid w:val="00B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FED6"/>
  <w15:chartTrackingRefBased/>
  <w15:docId w15:val="{2B393C0E-AA87-4760-8AEC-08D9FEF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313D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xmsonormal">
    <w:name w:val="x_msonormal"/>
    <w:basedOn w:val="a"/>
    <w:rsid w:val="009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 Виталий Игоревич</dc:creator>
  <cp:keywords/>
  <dc:description/>
  <cp:lastModifiedBy>Виктория Измагурова</cp:lastModifiedBy>
  <cp:revision>4</cp:revision>
  <dcterms:created xsi:type="dcterms:W3CDTF">2022-07-06T14:37:00Z</dcterms:created>
  <dcterms:modified xsi:type="dcterms:W3CDTF">2022-08-31T14:19:00Z</dcterms:modified>
</cp:coreProperties>
</file>