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76" w:rsidRDefault="00CA1276" w:rsidP="00CA127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СОДЕРЖАНИЕ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Н.Е. Покровский. Хроника текущих событий: Предисловие   </w:t>
      </w:r>
      <w:r>
        <w:rPr>
          <w:rStyle w:val="a5"/>
        </w:rPr>
        <w:t>7</w:t>
      </w:r>
    </w:p>
    <w:p w:rsidR="00CA1276" w:rsidRDefault="00CA1276" w:rsidP="00CA1276">
      <w:pPr>
        <w:pStyle w:val="a3"/>
        <w:spacing w:before="0" w:beforeAutospacing="0" w:after="0" w:afterAutospacing="0"/>
        <w:rPr>
          <w:rStyle w:val="a4"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4"/>
        </w:rPr>
        <w:t xml:space="preserve">I.БИТВА ГИГАНТОВ: ДЕБАТЫ О МЕЖДУНАРОДНОЙ СОЦИОЛОГИИ: </w:t>
      </w:r>
      <w:r>
        <w:rPr>
          <w:rStyle w:val="a5"/>
          <w:b/>
          <w:bCs/>
        </w:rPr>
        <w:t>От редакционной коллегии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П. </w:t>
      </w:r>
      <w:proofErr w:type="spellStart"/>
      <w:r>
        <w:t>Штомпка</w:t>
      </w:r>
      <w:proofErr w:type="spellEnd"/>
      <w:r>
        <w:t xml:space="preserve">. Еще одна социологическая утопия (Перевод с англ.)   </w:t>
      </w:r>
      <w:r>
        <w:rPr>
          <w:rStyle w:val="a5"/>
        </w:rPr>
        <w:t>11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М. </w:t>
      </w:r>
      <w:proofErr w:type="spellStart"/>
      <w:r>
        <w:t>Буравой</w:t>
      </w:r>
      <w:proofErr w:type="spellEnd"/>
      <w:r>
        <w:t xml:space="preserve">. Последний позитивист (Перевод с англ.)  </w:t>
      </w:r>
      <w:r>
        <w:rPr>
          <w:rStyle w:val="a5"/>
        </w:rPr>
        <w:t>27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П. </w:t>
      </w:r>
      <w:proofErr w:type="spellStart"/>
      <w:r>
        <w:t>Штомпка</w:t>
      </w:r>
      <w:proofErr w:type="spellEnd"/>
      <w:r>
        <w:t xml:space="preserve">. Десять тезисов о статусе социологии в неравном мире (Перевод с англ.)   </w:t>
      </w:r>
      <w:r>
        <w:rPr>
          <w:rStyle w:val="a5"/>
        </w:rPr>
        <w:t>41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>Н.Е. Покровский. «Пациент отказался от госпитализации», или</w:t>
      </w:r>
      <w:proofErr w:type="gramStart"/>
      <w:r>
        <w:t xml:space="preserve"> В</w:t>
      </w:r>
      <w:proofErr w:type="gramEnd"/>
      <w:r>
        <w:t xml:space="preserve"> защиту социологии   </w:t>
      </w:r>
      <w:r>
        <w:rPr>
          <w:rStyle w:val="a5"/>
        </w:rPr>
        <w:t>45</w:t>
      </w:r>
    </w:p>
    <w:p w:rsidR="00CA1276" w:rsidRDefault="00CA1276" w:rsidP="00CA1276">
      <w:pPr>
        <w:pStyle w:val="a3"/>
        <w:spacing w:before="0" w:beforeAutospacing="0" w:after="0" w:afterAutospacing="0"/>
        <w:rPr>
          <w:rStyle w:val="a4"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4"/>
        </w:rPr>
        <w:t>II. СОЦИАЛЬНАЯ СОЛИДАРНОСТЬ КАК ПРОБЛЕМА КЛАССИЧЕСКОЙ И СОВРЕМЕННОЙ СОЦИОЛОГИИ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Статьи и обзоры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Д.В. </w:t>
      </w:r>
      <w:proofErr w:type="spellStart"/>
      <w:r>
        <w:t>Ефременко</w:t>
      </w:r>
      <w:proofErr w:type="spellEnd"/>
      <w:r>
        <w:t>. Многоликая солидарность   </w:t>
      </w:r>
      <w:r>
        <w:rPr>
          <w:rStyle w:val="a5"/>
        </w:rPr>
        <w:t>48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Л.М. </w:t>
      </w:r>
      <w:proofErr w:type="spellStart"/>
      <w:r>
        <w:t>Баскин</w:t>
      </w:r>
      <w:proofErr w:type="spellEnd"/>
      <w:r>
        <w:t xml:space="preserve">. Вожаки в группах животных и человека   </w:t>
      </w:r>
      <w:r>
        <w:rPr>
          <w:rStyle w:val="a5"/>
        </w:rPr>
        <w:t>52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Е.В. Якимова. Социальная солидарность в ракурсе западной социальной психологии (Аналитический обзор)   </w:t>
      </w:r>
      <w:r>
        <w:rPr>
          <w:rStyle w:val="a5"/>
        </w:rPr>
        <w:t>69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О.А. Симонова. Современная социология эмоций и проблема социальной солидарности: Основные направления исследований   </w:t>
      </w:r>
      <w:r>
        <w:rPr>
          <w:rStyle w:val="a5"/>
        </w:rPr>
        <w:t>95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О.Н. </w:t>
      </w:r>
      <w:proofErr w:type="spellStart"/>
      <w:r>
        <w:t>Яницкий</w:t>
      </w:r>
      <w:proofErr w:type="spellEnd"/>
      <w:r>
        <w:t xml:space="preserve">. </w:t>
      </w:r>
      <w:proofErr w:type="spellStart"/>
      <w:proofErr w:type="gramStart"/>
      <w:r>
        <w:t>Риск-солидарности</w:t>
      </w:r>
      <w:proofErr w:type="spellEnd"/>
      <w:proofErr w:type="gramEnd"/>
      <w:r>
        <w:t xml:space="preserve"> в критической ситуации   </w:t>
      </w:r>
      <w:r>
        <w:rPr>
          <w:rStyle w:val="a5"/>
        </w:rPr>
        <w:t>143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О.А. Усачева. Формирование гражданских сетей солидарности в условиях экологической катастрофы   </w:t>
      </w:r>
      <w:r>
        <w:rPr>
          <w:rStyle w:val="a5"/>
        </w:rPr>
        <w:t>162</w:t>
      </w:r>
    </w:p>
    <w:p w:rsidR="00CA1276" w:rsidRDefault="00CA1276" w:rsidP="00CA1276">
      <w:pPr>
        <w:pStyle w:val="a3"/>
        <w:spacing w:before="0" w:beforeAutospacing="0" w:after="0" w:afterAutospacing="0"/>
        <w:rPr>
          <w:rStyle w:val="a5"/>
          <w:b/>
          <w:bCs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Ежегодное собрание Американской социологической ассоциации (</w:t>
      </w:r>
      <w:proofErr w:type="gramStart"/>
      <w:r>
        <w:rPr>
          <w:rStyle w:val="a5"/>
          <w:b/>
          <w:bCs/>
        </w:rPr>
        <w:t>г</w:t>
      </w:r>
      <w:proofErr w:type="gramEnd"/>
      <w:r>
        <w:rPr>
          <w:rStyle w:val="a5"/>
          <w:b/>
          <w:bCs/>
        </w:rPr>
        <w:t>. Лас-Вегас, 19–23 августа 2011 г.), секция «Альтруизм, солидарность и мораль»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А.Б. Гофман. Лас-Вегас как центр социологической мысли: Заметки российского участника ежегодного собрания Американской социологической ассоциации  </w:t>
      </w:r>
      <w:r>
        <w:rPr>
          <w:rStyle w:val="a5"/>
        </w:rPr>
        <w:t> 173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Дж. Ч. </w:t>
      </w:r>
      <w:proofErr w:type="spellStart"/>
      <w:r>
        <w:t>Александер</w:t>
      </w:r>
      <w:proofErr w:type="spellEnd"/>
      <w:r>
        <w:t xml:space="preserve">. Мораль как культурная система: О солидарности гражданской и негражданской   </w:t>
      </w:r>
      <w:r>
        <w:rPr>
          <w:rStyle w:val="a5"/>
        </w:rPr>
        <w:t>180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В. Джеффрис. Социология добра и концепция добродетели   </w:t>
      </w:r>
      <w:r>
        <w:rPr>
          <w:rStyle w:val="a5"/>
        </w:rPr>
        <w:t>186</w:t>
      </w:r>
    </w:p>
    <w:p w:rsidR="00CA1276" w:rsidRDefault="00CA1276" w:rsidP="00CA1276">
      <w:pPr>
        <w:pStyle w:val="a3"/>
        <w:spacing w:before="0" w:beforeAutospacing="0" w:after="0" w:afterAutospacing="0"/>
        <w:rPr>
          <w:rStyle w:val="a5"/>
          <w:b/>
          <w:bCs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Социологическая классика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П.А. Сорокин. </w:t>
      </w:r>
      <w:proofErr w:type="gramStart"/>
      <w:r>
        <w:t>Роли сходства и несходства в социальной солидарности и антагонизме (глава 7 книги «Общество, культура и личность:</w:t>
      </w:r>
      <w:proofErr w:type="gramEnd"/>
      <w:r>
        <w:t xml:space="preserve"> Их </w:t>
      </w:r>
      <w:proofErr w:type="spellStart"/>
      <w:proofErr w:type="gramStart"/>
      <w:r>
        <w:t>c</w:t>
      </w:r>
      <w:proofErr w:type="gramEnd"/>
      <w:r>
        <w:t>труктура</w:t>
      </w:r>
      <w:proofErr w:type="spellEnd"/>
      <w:r>
        <w:t xml:space="preserve"> и динамика: </w:t>
      </w:r>
      <w:proofErr w:type="gramStart"/>
      <w:r>
        <w:t xml:space="preserve">Система общей социологии) (Перевод с англ.)   </w:t>
      </w:r>
      <w:r>
        <w:rPr>
          <w:rStyle w:val="a5"/>
        </w:rPr>
        <w:t>205</w:t>
      </w:r>
      <w:proofErr w:type="gramEnd"/>
    </w:p>
    <w:p w:rsidR="00CA1276" w:rsidRDefault="00CA1276" w:rsidP="00CA1276">
      <w:pPr>
        <w:pStyle w:val="a3"/>
        <w:spacing w:before="0" w:beforeAutospacing="0" w:after="0" w:afterAutospacing="0"/>
        <w:rPr>
          <w:rStyle w:val="a5"/>
          <w:b/>
          <w:bCs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Рефераты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Юл С. Солидарность и социальное сплочение в эпоху позднего модерна: К вопросу о социальном признании, справедливости и контекстуальном суждении   </w:t>
      </w:r>
      <w:r>
        <w:rPr>
          <w:rStyle w:val="a5"/>
        </w:rPr>
        <w:t>226</w:t>
      </w:r>
    </w:p>
    <w:p w:rsidR="00CA1276" w:rsidRDefault="00CA1276" w:rsidP="00CA1276">
      <w:pPr>
        <w:pStyle w:val="a3"/>
        <w:spacing w:before="0" w:beforeAutospacing="0" w:after="0" w:afterAutospacing="0"/>
      </w:pPr>
      <w:proofErr w:type="spellStart"/>
      <w:r>
        <w:t>Чэн</w:t>
      </w:r>
      <w:proofErr w:type="spellEnd"/>
      <w:r>
        <w:t xml:space="preserve"> Ч., </w:t>
      </w:r>
      <w:proofErr w:type="spellStart"/>
      <w:r>
        <w:t>Ма</w:t>
      </w:r>
      <w:proofErr w:type="spellEnd"/>
      <w:r>
        <w:t xml:space="preserve"> С.К. Взаимосвязь социальной солидарности и социальной гармонии в Гонконге   </w:t>
      </w:r>
      <w:r>
        <w:rPr>
          <w:rStyle w:val="a5"/>
        </w:rPr>
        <w:t>234</w:t>
      </w:r>
    </w:p>
    <w:p w:rsidR="00CA1276" w:rsidRDefault="00CA1276" w:rsidP="00CA1276">
      <w:pPr>
        <w:pStyle w:val="a3"/>
        <w:spacing w:before="0" w:beforeAutospacing="0" w:after="0" w:afterAutospacing="0"/>
        <w:rPr>
          <w:rStyle w:val="a4"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4"/>
        </w:rPr>
        <w:t>III. СОЦИОЛОГИЯ ВОЗРАСТНЫХ ГРУПП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Статьи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Е.Л. Омельченко. От </w:t>
      </w:r>
      <w:proofErr w:type="gramStart"/>
      <w:r>
        <w:t>сытых</w:t>
      </w:r>
      <w:proofErr w:type="gramEnd"/>
      <w:r>
        <w:t xml:space="preserve"> нулевых – к молчаливым десятым: </w:t>
      </w:r>
      <w:proofErr w:type="spellStart"/>
      <w:r>
        <w:t>Поколенческие</w:t>
      </w:r>
      <w:proofErr w:type="spellEnd"/>
      <w:r>
        <w:t xml:space="preserve"> уроки российской молодежи начала </w:t>
      </w:r>
      <w:proofErr w:type="spellStart"/>
      <w:r>
        <w:t>XXI</w:t>
      </w:r>
      <w:proofErr w:type="gramStart"/>
      <w:r>
        <w:t>в</w:t>
      </w:r>
      <w:proofErr w:type="spellEnd"/>
      <w:proofErr w:type="gramEnd"/>
      <w:r>
        <w:t xml:space="preserve">.   </w:t>
      </w:r>
      <w:r>
        <w:rPr>
          <w:rStyle w:val="a5"/>
        </w:rPr>
        <w:t>243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М.А. </w:t>
      </w:r>
      <w:proofErr w:type="spellStart"/>
      <w:r>
        <w:t>Ядова</w:t>
      </w:r>
      <w:proofErr w:type="spellEnd"/>
      <w:r>
        <w:t xml:space="preserve">. «Модернисты» и «традиционалисты» постсоветского поколения: Особенности индивидуальных биографий   </w:t>
      </w:r>
      <w:r>
        <w:rPr>
          <w:rStyle w:val="a5"/>
        </w:rPr>
        <w:t>264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Я.В. Евсеева. Концепции успешного старения в социальной геронтологии   </w:t>
      </w:r>
      <w:r>
        <w:rPr>
          <w:rStyle w:val="a5"/>
        </w:rPr>
        <w:t>281</w:t>
      </w:r>
    </w:p>
    <w:p w:rsidR="00CA1276" w:rsidRDefault="00CA1276" w:rsidP="00CA1276">
      <w:pPr>
        <w:pStyle w:val="a3"/>
        <w:spacing w:before="0" w:beforeAutospacing="0" w:after="0" w:afterAutospacing="0"/>
        <w:rPr>
          <w:rStyle w:val="a5"/>
          <w:b/>
          <w:bCs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  <w:rPr>
          <w:rStyle w:val="a5"/>
          <w:b/>
          <w:bCs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  <w:rPr>
          <w:rStyle w:val="a5"/>
          <w:b/>
          <w:bCs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lastRenderedPageBreak/>
        <w:t>Рефераты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Е.В. Якимова, Я.В. Евсеева. Социология детства в десяти странах: Результаты и перспективы (Реферативный обзор </w:t>
      </w:r>
      <w:proofErr w:type="spellStart"/>
      <w:r>
        <w:t>спецвыпуска</w:t>
      </w:r>
      <w:proofErr w:type="spellEnd"/>
      <w:r>
        <w:t xml:space="preserve"> журнала «</w:t>
      </w:r>
      <w:proofErr w:type="spellStart"/>
      <w:r>
        <w:t>Currentsociology</w:t>
      </w:r>
      <w:proofErr w:type="spellEnd"/>
      <w:r>
        <w:t xml:space="preserve">»)   </w:t>
      </w:r>
      <w:r>
        <w:rPr>
          <w:rStyle w:val="a5"/>
        </w:rPr>
        <w:t>293</w:t>
      </w:r>
    </w:p>
    <w:p w:rsidR="00CA1276" w:rsidRDefault="00CA1276" w:rsidP="00CA1276">
      <w:pPr>
        <w:pStyle w:val="a3"/>
        <w:spacing w:before="0" w:beforeAutospacing="0" w:after="0" w:afterAutospacing="0"/>
      </w:pPr>
      <w:proofErr w:type="spellStart"/>
      <w:r>
        <w:t>Блатерер</w:t>
      </w:r>
      <w:proofErr w:type="spellEnd"/>
      <w:r>
        <w:t xml:space="preserve"> Г. Меняющаяся семантика юности и взрослости   </w:t>
      </w:r>
      <w:r>
        <w:rPr>
          <w:rStyle w:val="a5"/>
        </w:rPr>
        <w:t>319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Социальные связи в пожилом возрасте (Сводный реферат)   </w:t>
      </w:r>
      <w:r>
        <w:rPr>
          <w:rStyle w:val="a5"/>
        </w:rPr>
        <w:t>327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>Пожилые работники – ресурс общественного развития? (</w:t>
      </w:r>
      <w:proofErr w:type="spellStart"/>
      <w:r>
        <w:t>Сводныйреферат</w:t>
      </w:r>
      <w:proofErr w:type="spellEnd"/>
      <w:r>
        <w:t xml:space="preserve">)   </w:t>
      </w:r>
      <w:r>
        <w:rPr>
          <w:rStyle w:val="a5"/>
        </w:rPr>
        <w:t>337</w:t>
      </w:r>
    </w:p>
    <w:p w:rsidR="00CA1276" w:rsidRDefault="00CA1276" w:rsidP="00CA1276">
      <w:pPr>
        <w:pStyle w:val="a3"/>
        <w:spacing w:before="0" w:beforeAutospacing="0" w:after="0" w:afterAutospacing="0"/>
        <w:ind w:left="540"/>
      </w:pPr>
      <w:proofErr w:type="spellStart"/>
      <w:r>
        <w:t>Динель</w:t>
      </w:r>
      <w:proofErr w:type="spellEnd"/>
      <w:r>
        <w:t xml:space="preserve"> Х. Обслуживание пожилых членов семьи в европейском сравнении: Перспективы европейской политики в отношении семейного попечения   </w:t>
      </w:r>
      <w:r>
        <w:rPr>
          <w:rStyle w:val="a5"/>
        </w:rPr>
        <w:t>345</w:t>
      </w:r>
    </w:p>
    <w:p w:rsidR="00CA1276" w:rsidRDefault="00CA1276" w:rsidP="00CA1276">
      <w:pPr>
        <w:pStyle w:val="a3"/>
        <w:spacing w:before="0" w:beforeAutospacing="0" w:after="0" w:afterAutospacing="0"/>
        <w:rPr>
          <w:rStyle w:val="a4"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4"/>
        </w:rPr>
        <w:t>IV. СОЦИОЛОГИЯ ТЕХНИКИ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Статьи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В.Г. Горохов. Социология техники и социальная инженерия   </w:t>
      </w:r>
      <w:r>
        <w:rPr>
          <w:rStyle w:val="a5"/>
        </w:rPr>
        <w:t>353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Д.В. </w:t>
      </w:r>
      <w:proofErr w:type="spellStart"/>
      <w:r>
        <w:t>Ефременко</w:t>
      </w:r>
      <w:proofErr w:type="spellEnd"/>
      <w:r>
        <w:t xml:space="preserve">, Я.В. Евсеева. Социология техники и проблема конвергенции технологий   </w:t>
      </w:r>
      <w:r>
        <w:rPr>
          <w:rStyle w:val="a5"/>
        </w:rPr>
        <w:t>374</w:t>
      </w:r>
    </w:p>
    <w:p w:rsidR="00CA1276" w:rsidRDefault="00CA1276" w:rsidP="00CA1276">
      <w:pPr>
        <w:pStyle w:val="a3"/>
        <w:spacing w:before="0" w:beforeAutospacing="0" w:after="0" w:afterAutospacing="0"/>
        <w:rPr>
          <w:rStyle w:val="a5"/>
          <w:b/>
          <w:bCs/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Рефераты</w:t>
      </w: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Актуальные направления развития социологии техники в Германии (Сводный реферат)   </w:t>
      </w:r>
      <w:r>
        <w:rPr>
          <w:rStyle w:val="a5"/>
        </w:rPr>
        <w:t>388</w:t>
      </w:r>
    </w:p>
    <w:p w:rsidR="00CA1276" w:rsidRDefault="00CA1276" w:rsidP="00CA1276">
      <w:pPr>
        <w:pStyle w:val="a3"/>
        <w:spacing w:before="0" w:beforeAutospacing="0" w:after="0" w:afterAutospacing="0"/>
      </w:pPr>
      <w:proofErr w:type="spellStart"/>
      <w:r>
        <w:t>Пассот</w:t>
      </w:r>
      <w:proofErr w:type="spellEnd"/>
      <w:r>
        <w:t xml:space="preserve"> Я.-Х. Актанты, ассоциации, медиаторы: Как </w:t>
      </w:r>
      <w:proofErr w:type="spellStart"/>
      <w:r>
        <w:t>акторно-сетевая</w:t>
      </w:r>
      <w:proofErr w:type="spellEnd"/>
      <w:r>
        <w:t xml:space="preserve"> теория </w:t>
      </w:r>
      <w:proofErr w:type="spellStart"/>
      <w:r>
        <w:t>реинтерпретирует</w:t>
      </w:r>
      <w:proofErr w:type="spellEnd"/>
      <w:r>
        <w:t xml:space="preserve"> понятие </w:t>
      </w:r>
      <w:proofErr w:type="gramStart"/>
      <w:r>
        <w:t>социального</w:t>
      </w:r>
      <w:proofErr w:type="gramEnd"/>
      <w:r>
        <w:t xml:space="preserve">   </w:t>
      </w:r>
      <w:r>
        <w:rPr>
          <w:rStyle w:val="a5"/>
        </w:rPr>
        <w:t>394</w:t>
      </w:r>
    </w:p>
    <w:p w:rsidR="00CA1276" w:rsidRDefault="00CA1276" w:rsidP="00CA1276">
      <w:pPr>
        <w:pStyle w:val="a3"/>
        <w:spacing w:before="0" w:beforeAutospacing="0" w:after="0" w:afterAutospacing="0"/>
        <w:rPr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АННОТАЦИИ СТАТЕЙ И КЛЮЧЕВЫЕ СЛОВА   </w:t>
      </w:r>
      <w:r>
        <w:rPr>
          <w:rStyle w:val="a5"/>
        </w:rPr>
        <w:t>399</w:t>
      </w:r>
    </w:p>
    <w:p w:rsidR="00CA1276" w:rsidRDefault="00CA1276" w:rsidP="00CA1276">
      <w:pPr>
        <w:pStyle w:val="a3"/>
        <w:spacing w:before="0" w:beforeAutospacing="0" w:after="0" w:afterAutospacing="0"/>
        <w:rPr>
          <w:lang w:val="en-US"/>
        </w:rPr>
      </w:pPr>
    </w:p>
    <w:p w:rsidR="00CA1276" w:rsidRDefault="00CA1276" w:rsidP="00CA1276">
      <w:pPr>
        <w:pStyle w:val="a3"/>
        <w:spacing w:before="0" w:beforeAutospacing="0" w:after="0" w:afterAutospacing="0"/>
      </w:pPr>
      <w:r>
        <w:t xml:space="preserve">СВЕДЕНИЯ ОБ АВТОРАХ   </w:t>
      </w:r>
      <w:r>
        <w:rPr>
          <w:rStyle w:val="a5"/>
        </w:rPr>
        <w:t>406</w:t>
      </w:r>
    </w:p>
    <w:p w:rsidR="00A72BCF" w:rsidRDefault="00A72BCF" w:rsidP="00CA1276">
      <w:pPr>
        <w:spacing w:after="0"/>
      </w:pPr>
    </w:p>
    <w:sectPr w:rsidR="00A72BCF" w:rsidSect="00A7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276"/>
    <w:rsid w:val="000E26C7"/>
    <w:rsid w:val="00203548"/>
    <w:rsid w:val="00370906"/>
    <w:rsid w:val="00397853"/>
    <w:rsid w:val="003D2521"/>
    <w:rsid w:val="004329F4"/>
    <w:rsid w:val="00646780"/>
    <w:rsid w:val="0069095B"/>
    <w:rsid w:val="00703791"/>
    <w:rsid w:val="007327E3"/>
    <w:rsid w:val="007547E9"/>
    <w:rsid w:val="007F7AEE"/>
    <w:rsid w:val="00817846"/>
    <w:rsid w:val="0084264A"/>
    <w:rsid w:val="00857BC6"/>
    <w:rsid w:val="009C2C5A"/>
    <w:rsid w:val="00A21C41"/>
    <w:rsid w:val="00A43714"/>
    <w:rsid w:val="00A72BCF"/>
    <w:rsid w:val="00B51E9D"/>
    <w:rsid w:val="00B6671D"/>
    <w:rsid w:val="00CA1276"/>
    <w:rsid w:val="00CC76EC"/>
    <w:rsid w:val="00EA0289"/>
    <w:rsid w:val="00F3535C"/>
    <w:rsid w:val="00F819A6"/>
    <w:rsid w:val="00FA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276"/>
    <w:rPr>
      <w:b/>
      <w:bCs/>
    </w:rPr>
  </w:style>
  <w:style w:type="character" w:styleId="a5">
    <w:name w:val="Emphasis"/>
    <w:basedOn w:val="a0"/>
    <w:uiPriority w:val="20"/>
    <w:qFormat/>
    <w:rsid w:val="00CA1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2013-11-06T12:20:00Z</dcterms:created>
  <dcterms:modified xsi:type="dcterms:W3CDTF">2013-11-06T12:21:00Z</dcterms:modified>
</cp:coreProperties>
</file>